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A" w:rsidRPr="00D42E05" w:rsidRDefault="00B7754A" w:rsidP="00B7754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Антитеррористическая безопасность</w:t>
      </w:r>
    </w:p>
    <w:p w:rsid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Федеральный закон от 6 марта 2006 г. N 35-ФЗ "О противодействии терроризму"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754A">
        <w:rPr>
          <w:rFonts w:ascii="Times New Roman" w:hAnsi="Times New Roman" w:cs="Times New Roman"/>
          <w:sz w:val="28"/>
          <w:szCs w:val="28"/>
        </w:rPr>
        <w:t>http://www.consultant.ru/document/cons_doc_LAW_58840/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а также принимаемые в соответствии с ними нормативные правовые акты других федеральных органов государственной власти.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754A">
        <w:rPr>
          <w:rFonts w:ascii="Times New Roman" w:hAnsi="Times New Roman" w:cs="Times New Roman"/>
          <w:color w:val="FF0000"/>
          <w:sz w:val="28"/>
          <w:szCs w:val="28"/>
        </w:rPr>
        <w:t>Терроризм</w:t>
      </w:r>
      <w:r w:rsidRPr="00B7754A">
        <w:rPr>
          <w:rFonts w:ascii="Times New Roman" w:hAnsi="Times New Roman" w:cs="Times New Roman"/>
          <w:sz w:val="28"/>
          <w:szCs w:val="28"/>
        </w:rPr>
        <w:t xml:space="preserve"> 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 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B7754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Основные принципы противодействия терроризму</w:t>
      </w:r>
    </w:p>
    <w:p w:rsidR="00B7754A" w:rsidRPr="00D42E05" w:rsidRDefault="00B7754A" w:rsidP="00B77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Противодействие терроризму в Российской Федерации основывается на следующих основных принципах: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-законность;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-приоритет мер предупреждения;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-неотвратимость наказания за осуществление террористических акций;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-сочетание гласных и негласных методов борьбы с терроризмом;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-комплексное использование профилактических, правовых, политических, социально-экономических, пропагандистских мер;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-приоритет защиты прав лиц, подвергающихся опасности в результате террористических акций;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-минимальные уступки террористу;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54A">
        <w:rPr>
          <w:rFonts w:ascii="Times New Roman" w:hAnsi="Times New Roman" w:cs="Times New Roman"/>
          <w:sz w:val="28"/>
          <w:szCs w:val="28"/>
        </w:rPr>
        <w:t>единоналичие</w:t>
      </w:r>
      <w:proofErr w:type="spellEnd"/>
      <w:r w:rsidRPr="00B7754A">
        <w:rPr>
          <w:rFonts w:ascii="Times New Roman" w:hAnsi="Times New Roman" w:cs="Times New Roman"/>
          <w:sz w:val="28"/>
          <w:szCs w:val="28"/>
        </w:rPr>
        <w:t xml:space="preserve"> в руководстве привлекаемых сил и сре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>и проведении контртеррористических операций;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B7754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Федеральный список экстремистских материалов</w:t>
      </w:r>
    </w:p>
    <w:p w:rsidR="00B7754A" w:rsidRPr="00D42E05" w:rsidRDefault="00B7754A" w:rsidP="00B7754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Статьей 13 Федерального закона от 25.07.2002 № 114-ФЗ «О противодействии экстремистской деятельности», пунктом 7 Положения о Министерстве юстиции Российской Федерации, утвержденного Указом Президента Российской Федерации от 13.10.2004 № 1313, на Минюст России возложены функции по ведению, опубликованию и размещению в сети Интернет федерального списка экстремистских материалов.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Информационные материалы признаются экстремистскими федеральным судом по месту их обнаружения, распространения или нахождения </w:t>
      </w:r>
      <w:r w:rsidRPr="00B7754A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осуществившей производство таких материалов, на основании представления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экстремистскими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>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Обжалование решений судов о признании информационных материалов 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экстремистскими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законодательством Российской Федерации. Законодательством Российской Федерации предусмотрена ответственность за производство, хранение или распространение экстремистских материалов. 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90725"/>
            <wp:effectExtent l="0" t="0" r="0" b="9525"/>
            <wp:docPr id="1" name="Рисунок 1" descr="C:\Users\Кирилл\Desktop\s7873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s78739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Памятка при поступлении угрозы террористического характера в письменном виде</w:t>
      </w: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поступить в 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 xml:space="preserve">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При получении анонимного материала, содержащего угрозы террористического характера, обращайтесь с ним максимально осторожно, </w:t>
      </w:r>
      <w:r w:rsidRPr="00B7754A">
        <w:rPr>
          <w:rFonts w:ascii="Times New Roman" w:hAnsi="Times New Roman" w:cs="Times New Roman"/>
          <w:sz w:val="28"/>
          <w:szCs w:val="28"/>
        </w:rPr>
        <w:lastRenderedPageBreak/>
        <w:t>уберите его в чистый плотно закрываемый полиэтиленовый пакет и поместите в отдельную жесткую папку.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При исполнении резолюций и других надписей на сопроводительных документах не должно оставаться 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давленных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 xml:space="preserve">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Если Вы обнаружили подозрительный предмет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lastRenderedPageBreak/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Внимание! Обезвреживание взрывоопасного предмета на месте его обнаружения производится только специалистами МВД, ФСБ, МЧС.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Если произошел взрыв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пользуйтесь открытым огнем из-за возможного наличия газов.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При задымлении защитите органы дыхания смоченным полотенцем.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Если Вас завалило обломками стен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Дышите глубоко и ровно, голосом и стуком привлекайте внимание людей.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Если пространство около Вас относительно свободно, не зажигайте спички, свечи, берегите кислород.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Если Вас захватили в заложники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lastRenderedPageBreak/>
        <w:t>Возьмите себя в руки, успокойтесь, не паникуйте.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Разговаривайте спокойным голосом.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выказывайте ненависть и пренебрежение к похитителям.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Выполняйте все указания бандитов.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754A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Сохраняйте умственную и физическую активность.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Не пренебрегайте пищей. Она поможет сохранить силы и здоровье.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При штурме здания ложитесь на пол лицом вниз, сложив руки на затылке.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Помните, правоохранительные органы делают все, чтобы Вас вызволить.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D42E05" w:rsidRDefault="00B7754A" w:rsidP="00D42E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Действия населения при угрозе </w:t>
      </w:r>
      <w:proofErr w:type="spellStart"/>
      <w:r w:rsidRPr="00D42E05">
        <w:rPr>
          <w:rFonts w:ascii="Times New Roman" w:hAnsi="Times New Roman" w:cs="Times New Roman"/>
          <w:b/>
          <w:color w:val="FF0000"/>
          <w:sz w:val="28"/>
          <w:szCs w:val="28"/>
        </w:rPr>
        <w:t>терракта</w:t>
      </w:r>
      <w:proofErr w:type="spellEnd"/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помочь больным и престарелым;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убрать с балконов и лоджий горюче-смазочные материалы и легковоспламеняющиеся жидкости;</w:t>
      </w:r>
      <w:bookmarkStart w:id="0" w:name="_GoBack"/>
      <w:bookmarkEnd w:id="0"/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подготовить йод, бинты, вату и другие медицинские средства для оказания первой медицинской помощи;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договориться с соседями о совместных действиях, на случай оказания взаимопомощи;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избегать места скопления людей (рынки, магазины, стадионы, дискотеки и пр.);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реже пользоваться общественным транспортом;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желательно отправлять детей и престарелых на дачу, в деревню, в другой населенный пункт к родственникам или знакомым;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 xml:space="preserve">- задернуть шторы на </w:t>
      </w:r>
      <w:proofErr w:type="gramStart"/>
      <w:r w:rsidRPr="00B7754A">
        <w:rPr>
          <w:rFonts w:ascii="Times New Roman" w:hAnsi="Times New Roman" w:cs="Times New Roman"/>
          <w:sz w:val="28"/>
          <w:szCs w:val="28"/>
        </w:rPr>
        <w:t>окнах-это</w:t>
      </w:r>
      <w:proofErr w:type="gramEnd"/>
      <w:r w:rsidRPr="00B7754A">
        <w:rPr>
          <w:rFonts w:ascii="Times New Roman" w:hAnsi="Times New Roman" w:cs="Times New Roman"/>
          <w:sz w:val="28"/>
          <w:szCs w:val="28"/>
        </w:rPr>
        <w:t xml:space="preserve"> сбережёт вас от разбившегося стекла;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держать постоянно включенными телевизор, радиоприёмник;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создать в доме (квартире) небольшой запас продуктов и воды;</w:t>
      </w:r>
    </w:p>
    <w:p w:rsidR="00B7754A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44C" w:rsidRPr="00B7754A" w:rsidRDefault="00B7754A" w:rsidP="00B7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54A">
        <w:rPr>
          <w:rFonts w:ascii="Times New Roman" w:hAnsi="Times New Roman" w:cs="Times New Roman"/>
          <w:sz w:val="28"/>
          <w:szCs w:val="28"/>
        </w:rPr>
        <w:t>- держать на видном месте список телефонов для передачи экстренной информации в правоохранительные органы.</w:t>
      </w:r>
    </w:p>
    <w:sectPr w:rsidR="00E5444C" w:rsidRPr="00B7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A"/>
    <w:rsid w:val="00187659"/>
    <w:rsid w:val="0063033C"/>
    <w:rsid w:val="00633CFC"/>
    <w:rsid w:val="00B7754A"/>
    <w:rsid w:val="00D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2020-05-21T08:17:00Z</dcterms:created>
  <dcterms:modified xsi:type="dcterms:W3CDTF">2020-05-21T08:17:00Z</dcterms:modified>
</cp:coreProperties>
</file>